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118" w:rsidRDefault="00065118" w:rsidP="003150DD">
      <w:pPr>
        <w:spacing w:line="480" w:lineRule="auto"/>
        <w:jc w:val="both"/>
      </w:pPr>
      <w:bookmarkStart w:id="0" w:name="_GoBack"/>
      <w:bookmarkEnd w:id="0"/>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both"/>
      </w:pPr>
    </w:p>
    <w:p w:rsidR="00065118" w:rsidRDefault="00065118" w:rsidP="003150DD">
      <w:pPr>
        <w:spacing w:line="480" w:lineRule="auto"/>
        <w:jc w:val="center"/>
      </w:pPr>
    </w:p>
    <w:p w:rsidR="00065118" w:rsidRDefault="00065118" w:rsidP="003150DD">
      <w:pPr>
        <w:spacing w:line="480" w:lineRule="auto"/>
        <w:jc w:val="center"/>
      </w:pPr>
      <w:r>
        <w:t>Entrepreneurship</w:t>
      </w:r>
    </w:p>
    <w:p w:rsidR="00065118" w:rsidRDefault="00065118" w:rsidP="003150DD">
      <w:pPr>
        <w:spacing w:line="480" w:lineRule="auto"/>
        <w:jc w:val="center"/>
      </w:pPr>
      <w:r>
        <w:t>Name</w:t>
      </w:r>
    </w:p>
    <w:p w:rsidR="00065118" w:rsidRDefault="00065118" w:rsidP="003150DD">
      <w:pPr>
        <w:spacing w:line="480" w:lineRule="auto"/>
        <w:jc w:val="center"/>
      </w:pPr>
      <w:r>
        <w:t>Institution Affiliation</w:t>
      </w:r>
    </w:p>
    <w:p w:rsidR="00065118" w:rsidRDefault="00065118" w:rsidP="003150DD">
      <w:pPr>
        <w:spacing w:line="480" w:lineRule="auto"/>
        <w:jc w:val="both"/>
      </w:pPr>
    </w:p>
    <w:p w:rsidR="00065118" w:rsidRDefault="00065118" w:rsidP="003150DD">
      <w:pPr>
        <w:jc w:val="both"/>
      </w:pPr>
      <w:r>
        <w:br w:type="page"/>
      </w:r>
    </w:p>
    <w:p w:rsidR="00065118" w:rsidRDefault="00065118" w:rsidP="003150DD">
      <w:pPr>
        <w:spacing w:line="480" w:lineRule="auto"/>
        <w:jc w:val="center"/>
      </w:pPr>
      <w:r>
        <w:lastRenderedPageBreak/>
        <w:t>Entrepreneurship</w:t>
      </w:r>
    </w:p>
    <w:p w:rsidR="006B1232" w:rsidRDefault="00B123CE" w:rsidP="003150DD">
      <w:pPr>
        <w:spacing w:line="480" w:lineRule="auto"/>
        <w:ind w:firstLine="720"/>
        <w:jc w:val="both"/>
      </w:pPr>
      <w:r>
        <w:t>Entrepreneurship is built on the princi</w:t>
      </w:r>
      <w:r w:rsidR="00142196">
        <w:t>p</w:t>
      </w:r>
      <w:r>
        <w:t>les of innovativeness, employee motivation, proper management</w:t>
      </w:r>
      <w:r w:rsidR="00142196">
        <w:t>,</w:t>
      </w:r>
      <w:r>
        <w:t xml:space="preserve"> that is inclusive and consultative</w:t>
      </w:r>
      <w:r w:rsidR="00142196">
        <w:t>,</w:t>
      </w:r>
      <w:r>
        <w:t xml:space="preserve"> and </w:t>
      </w:r>
      <w:r w:rsidR="00142196">
        <w:t>effective conflict resolution. A</w:t>
      </w:r>
      <w:r>
        <w:t>mbitious entrepreneurs and managers should read,</w:t>
      </w:r>
      <w:r w:rsidRPr="00B123CE">
        <w:t xml:space="preserve"> </w:t>
      </w:r>
      <w:r>
        <w:t>Dale Carnegie’s 241 page book titled, "How to win friends &amp; influence people in the digital age". The book is a guideline on how people should interact with each other, minimizing conflict and promoting</w:t>
      </w:r>
      <w:r w:rsidR="00142196">
        <w:t xml:space="preserve"> good will among themselves</w:t>
      </w:r>
      <w:r>
        <w:t xml:space="preserve">. </w:t>
      </w:r>
      <w:r w:rsidR="00142196">
        <w:t xml:space="preserve">Entrepreneurs </w:t>
      </w:r>
      <w:r>
        <w:t xml:space="preserve">could apply the </w:t>
      </w:r>
      <w:r w:rsidR="00142196">
        <w:t>principles</w:t>
      </w:r>
      <w:r>
        <w:t xml:space="preserve"> in the handboo</w:t>
      </w:r>
      <w:r w:rsidR="00142196">
        <w:t>k</w:t>
      </w:r>
      <w:r>
        <w:t xml:space="preserve"> to ensure the smooth running of their businesses which to some extent, due to the many people and</w:t>
      </w:r>
      <w:r w:rsidR="00142196">
        <w:t xml:space="preserve"> the transactions involved, may seem</w:t>
      </w:r>
      <w:r>
        <w:t xml:space="preserve"> a community. This paper aims at showing how managers and investors can apply the various skills and principles enlis</w:t>
      </w:r>
      <w:r w:rsidR="006B1232">
        <w:t>ted in the book for the smooth running of their businesses.</w:t>
      </w:r>
    </w:p>
    <w:p w:rsidR="006B1232" w:rsidRDefault="006B1232" w:rsidP="003150DD">
      <w:pPr>
        <w:spacing w:line="480" w:lineRule="auto"/>
        <w:ind w:firstLine="720"/>
        <w:jc w:val="both"/>
      </w:pPr>
      <w:r>
        <w:t>Any company or organization needs the input of human resources in its operations whether production, marketing or distribution. The employee needs to be satisfied in the areas th</w:t>
      </w:r>
      <w:r w:rsidR="00142196">
        <w:t xml:space="preserve">ey are working so as to have an assurance of </w:t>
      </w:r>
      <w:r>
        <w:t xml:space="preserve">high scale productivity. </w:t>
      </w:r>
      <w:r w:rsidR="00142196">
        <w:t>To</w:t>
      </w:r>
      <w:r>
        <w:t xml:space="preserve"> achieve this</w:t>
      </w:r>
      <w:r w:rsidR="00142196">
        <w:t>,</w:t>
      </w:r>
      <w:r>
        <w:t xml:space="preserve"> the employer needs to place mechanisms that motivate the worker</w:t>
      </w:r>
      <w:r w:rsidR="00142196">
        <w:t xml:space="preserve"> so as to attain the entrepreneurial intentions</w:t>
      </w:r>
      <w:r>
        <w:t>. These mechanisms could include arousing th</w:t>
      </w:r>
      <w:r w:rsidR="00142196">
        <w:t>e</w:t>
      </w:r>
      <w:r>
        <w:t xml:space="preserve"> interest and pride to work for the company. This objective could be achieved through proper communication which entails the management being good at listening to the juniors and taking into account their suggestions.</w:t>
      </w:r>
      <w:r w:rsidR="00142196">
        <w:t xml:space="preserve"> By so doing, the employees would do everything in their power to be more productive as they have the interests of the business at heart. </w:t>
      </w:r>
    </w:p>
    <w:p w:rsidR="00A546DE" w:rsidRDefault="006B1232" w:rsidP="003150DD">
      <w:pPr>
        <w:spacing w:line="480" w:lineRule="auto"/>
        <w:ind w:firstLine="720"/>
        <w:jc w:val="both"/>
      </w:pPr>
      <w:r>
        <w:t xml:space="preserve">As mentioned earlier the book details qualities and values that help in influencing people. This is the role of a manager. Good </w:t>
      </w:r>
      <w:r w:rsidR="00142196">
        <w:t>management ensures the</w:t>
      </w:r>
      <w:r>
        <w:t xml:space="preserve"> growth</w:t>
      </w:r>
      <w:r w:rsidR="007B7828">
        <w:t xml:space="preserve"> of a business since the prosperity of a business is</w:t>
      </w:r>
      <w:r w:rsidR="00F03294">
        <w:t xml:space="preserve"> partly</w:t>
      </w:r>
      <w:r w:rsidR="007B7828">
        <w:t xml:space="preserve"> dependent on the effectiveness of the manager. As a manager, </w:t>
      </w:r>
      <w:r w:rsidR="007B7828">
        <w:lastRenderedPageBreak/>
        <w:t>one may learn several things from the book which include the importance of inclusivity in decision making. Inclusivity entails the involvement of all sta</w:t>
      </w:r>
      <w:r w:rsidR="00F03294">
        <w:t>k</w:t>
      </w:r>
      <w:r w:rsidR="007B7828">
        <w:t>eholders in making decisions for t</w:t>
      </w:r>
      <w:r w:rsidR="00F03294">
        <w:t>he business. I</w:t>
      </w:r>
      <w:r w:rsidR="007B7828">
        <w:t>t also entails the appreciation of other people as opinion makers for the company</w:t>
      </w:r>
      <w:r w:rsidR="00F03294">
        <w:t xml:space="preserve"> and allowing them</w:t>
      </w:r>
      <w:r w:rsidR="00142196">
        <w:t xml:space="preserve"> to</w:t>
      </w:r>
      <w:r w:rsidR="00065118">
        <w:t xml:space="preserve"> take pride as the pioneers of the </w:t>
      </w:r>
      <w:r w:rsidR="00F03294">
        <w:t>ideas</w:t>
      </w:r>
      <w:r w:rsidR="007B7828">
        <w:t>. By appreciating the opinion of others, they feel good about themselves</w:t>
      </w:r>
      <w:r w:rsidR="00065118">
        <w:t>. T</w:t>
      </w:r>
      <w:r w:rsidR="007B7828">
        <w:t>his</w:t>
      </w:r>
      <w:r w:rsidR="00065118">
        <w:t xml:space="preserve"> action</w:t>
      </w:r>
      <w:r w:rsidR="007B7828">
        <w:t xml:space="preserve"> triggers other persons to give their input in the discussions about the business. </w:t>
      </w:r>
      <w:r w:rsidR="00065118">
        <w:t xml:space="preserve">With such a state of affairs, the business may thrive and develop. </w:t>
      </w:r>
      <w:r w:rsidR="007B7828">
        <w:t xml:space="preserve">The manager may also welcome the views of </w:t>
      </w:r>
      <w:r w:rsidR="00065118">
        <w:t>junior employees as some of their ideas</w:t>
      </w:r>
      <w:r w:rsidR="007B7828">
        <w:t xml:space="preserve"> could be viable for the business.</w:t>
      </w:r>
      <w:r w:rsidR="00065118">
        <w:t xml:space="preserve"> Additionally, a </w:t>
      </w:r>
      <w:r w:rsidR="00F03294">
        <w:t>manager should try as much to be less authoritative and ask questions and avoid ordering the juniors around.</w:t>
      </w:r>
      <w:r w:rsidR="007B7828">
        <w:t xml:space="preserve"> </w:t>
      </w:r>
      <w:r w:rsidR="00065118">
        <w:t>All these promote good management-employees relation which is needed for the success of any business.</w:t>
      </w:r>
    </w:p>
    <w:p w:rsidR="007B7828" w:rsidRDefault="007B7828" w:rsidP="003150DD">
      <w:pPr>
        <w:spacing w:line="480" w:lineRule="auto"/>
        <w:ind w:firstLine="720"/>
        <w:jc w:val="both"/>
      </w:pPr>
      <w:r>
        <w:t>Good management practices enta</w:t>
      </w:r>
      <w:r w:rsidR="00065118">
        <w:t>il proper conflict resolution. I</w:t>
      </w:r>
      <w:r>
        <w:t>t is important that a manager knows exactly how to solve disputes that come along. First, he or she</w:t>
      </w:r>
      <w:r w:rsidR="00065118">
        <w:t xml:space="preserve"> needs to serve</w:t>
      </w:r>
      <w:r>
        <w:t xml:space="preserve"> as an example to be followed by the rest of the employees. Since managers too are human, they are prone to making mistakes. Dale advises that once an individual ma</w:t>
      </w:r>
      <w:r w:rsidR="00F03294">
        <w:t>k</w:t>
      </w:r>
      <w:r>
        <w:t xml:space="preserve">es a mistake, there is need to accept and take responsibility with immediate effect. If at all a manager follows this </w:t>
      </w:r>
      <w:r w:rsidR="00065118">
        <w:t>advice</w:t>
      </w:r>
      <w:r>
        <w:t xml:space="preserve">, there is </w:t>
      </w:r>
      <w:r w:rsidR="00065118">
        <w:t>likelihood</w:t>
      </w:r>
      <w:r>
        <w:t xml:space="preserve"> that</w:t>
      </w:r>
      <w:r w:rsidR="00F03294">
        <w:t xml:space="preserve"> the juniors shall follow suit. A manager should also try to appreciate his or her own mistakes before scolding other people. The </w:t>
      </w:r>
      <w:r w:rsidR="00065118">
        <w:t xml:space="preserve">manager ought </w:t>
      </w:r>
      <w:r w:rsidR="00F03294">
        <w:t>to make a mistake seem easy to</w:t>
      </w:r>
      <w:r w:rsidR="00065118">
        <w:t xml:space="preserve"> correct by approaching it in the friendliest</w:t>
      </w:r>
      <w:r w:rsidR="00F03294">
        <w:t xml:space="preserve"> manner possible. </w:t>
      </w:r>
    </w:p>
    <w:p w:rsidR="00F03294" w:rsidRDefault="00F03294" w:rsidP="003150DD">
      <w:pPr>
        <w:spacing w:line="480" w:lineRule="auto"/>
        <w:ind w:firstLine="720"/>
        <w:jc w:val="both"/>
      </w:pPr>
      <w:r>
        <w:t>In conclusion,</w:t>
      </w:r>
      <w:r w:rsidRPr="00F03294">
        <w:t xml:space="preserve"> </w:t>
      </w:r>
      <w:r>
        <w:t xml:space="preserve">Dale Carnegie is seen to give an insight on how businesses and life in general </w:t>
      </w:r>
      <w:r w:rsidR="00065118">
        <w:t>should</w:t>
      </w:r>
      <w:r>
        <w:t xml:space="preserve"> be run. He insists on the personal relations that yield to a happy community that is also productive. These concepts, if taken seriously should yield b</w:t>
      </w:r>
      <w:r w:rsidR="00142196">
        <w:t>etter businesses with maximum emp</w:t>
      </w:r>
      <w:r w:rsidR="00065118">
        <w:t xml:space="preserve">loyee production since there are </w:t>
      </w:r>
      <w:r w:rsidR="00142196">
        <w:t>good relations with the management.</w:t>
      </w:r>
    </w:p>
    <w:p w:rsidR="00065118" w:rsidRDefault="00065118" w:rsidP="003150DD">
      <w:pPr>
        <w:jc w:val="center"/>
      </w:pPr>
      <w:r>
        <w:lastRenderedPageBreak/>
        <w:t>Reference</w:t>
      </w:r>
    </w:p>
    <w:p w:rsidR="00065118" w:rsidRPr="00C440A2" w:rsidRDefault="00065118" w:rsidP="003150DD">
      <w:pPr>
        <w:spacing w:line="480" w:lineRule="auto"/>
        <w:ind w:left="720" w:hanging="720"/>
        <w:jc w:val="both"/>
        <w:rPr>
          <w:sz w:val="32"/>
        </w:rPr>
      </w:pPr>
      <w:r w:rsidRPr="00C440A2">
        <w:rPr>
          <w:color w:val="222222"/>
          <w:szCs w:val="20"/>
          <w:shd w:val="clear" w:color="auto" w:fill="FFFFFF"/>
        </w:rPr>
        <w:t>Carnegie, D., &amp; Cole, B. (2011). </w:t>
      </w:r>
      <w:r w:rsidRPr="00C440A2">
        <w:rPr>
          <w:i/>
          <w:iCs/>
          <w:color w:val="222222"/>
          <w:szCs w:val="20"/>
          <w:shd w:val="clear" w:color="auto" w:fill="FFFFFF"/>
        </w:rPr>
        <w:t>How to win friends and influence people in the digital age</w:t>
      </w:r>
      <w:r w:rsidRPr="00C440A2">
        <w:rPr>
          <w:color w:val="222222"/>
          <w:szCs w:val="20"/>
          <w:shd w:val="clear" w:color="auto" w:fill="FFFFFF"/>
        </w:rPr>
        <w:t>. Simon and Schuster.</w:t>
      </w:r>
    </w:p>
    <w:p w:rsidR="00065118" w:rsidRDefault="00065118" w:rsidP="003150DD">
      <w:pPr>
        <w:spacing w:line="480" w:lineRule="auto"/>
        <w:ind w:firstLine="720"/>
        <w:jc w:val="both"/>
      </w:pPr>
    </w:p>
    <w:sectPr w:rsidR="00065118" w:rsidSect="000651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BF7" w:rsidRDefault="00CF5BF7" w:rsidP="00065118">
      <w:pPr>
        <w:spacing w:after="0" w:line="240" w:lineRule="auto"/>
      </w:pPr>
      <w:r>
        <w:separator/>
      </w:r>
    </w:p>
  </w:endnote>
  <w:endnote w:type="continuationSeparator" w:id="0">
    <w:p w:rsidR="00CF5BF7" w:rsidRDefault="00CF5BF7" w:rsidP="0006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BF7" w:rsidRDefault="00CF5BF7" w:rsidP="00065118">
      <w:pPr>
        <w:spacing w:after="0" w:line="240" w:lineRule="auto"/>
      </w:pPr>
      <w:r>
        <w:separator/>
      </w:r>
    </w:p>
  </w:footnote>
  <w:footnote w:type="continuationSeparator" w:id="0">
    <w:p w:rsidR="00CF5BF7" w:rsidRDefault="00CF5BF7" w:rsidP="00065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15340"/>
      <w:docPartObj>
        <w:docPartGallery w:val="Page Numbers (Top of Page)"/>
        <w:docPartUnique/>
      </w:docPartObj>
    </w:sdtPr>
    <w:sdtEndPr>
      <w:rPr>
        <w:noProof/>
      </w:rPr>
    </w:sdtEndPr>
    <w:sdtContent>
      <w:p w:rsidR="00065118" w:rsidRDefault="00065118">
        <w:pPr>
          <w:pStyle w:val="Header"/>
          <w:jc w:val="right"/>
        </w:pPr>
        <w:r>
          <w:fldChar w:fldCharType="begin"/>
        </w:r>
        <w:r>
          <w:instrText xml:space="preserve"> PAGE   \* MERGEFORMAT </w:instrText>
        </w:r>
        <w:r>
          <w:fldChar w:fldCharType="separate"/>
        </w:r>
        <w:r w:rsidR="00362ABC">
          <w:rPr>
            <w:noProof/>
          </w:rPr>
          <w:t>2</w:t>
        </w:r>
        <w:r>
          <w:rPr>
            <w:noProof/>
          </w:rPr>
          <w:fldChar w:fldCharType="end"/>
        </w:r>
      </w:p>
    </w:sdtContent>
  </w:sdt>
  <w:p w:rsidR="00065118" w:rsidRDefault="00065118">
    <w:pPr>
      <w:pStyle w:val="Header"/>
    </w:pPr>
    <w:r>
      <w:t>ENTREPRENEURSHIP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7064116"/>
      <w:docPartObj>
        <w:docPartGallery w:val="Page Numbers (Top of Page)"/>
        <w:docPartUnique/>
      </w:docPartObj>
    </w:sdtPr>
    <w:sdtEndPr>
      <w:rPr>
        <w:noProof/>
      </w:rPr>
    </w:sdtEndPr>
    <w:sdtContent>
      <w:p w:rsidR="00065118" w:rsidRDefault="00065118">
        <w:pPr>
          <w:pStyle w:val="Header"/>
          <w:jc w:val="right"/>
        </w:pPr>
        <w:r>
          <w:fldChar w:fldCharType="begin"/>
        </w:r>
        <w:r>
          <w:instrText xml:space="preserve"> PAGE   \* MERGEFORMAT </w:instrText>
        </w:r>
        <w:r>
          <w:fldChar w:fldCharType="separate"/>
        </w:r>
        <w:r w:rsidR="00362ABC">
          <w:rPr>
            <w:noProof/>
          </w:rPr>
          <w:t>1</w:t>
        </w:r>
        <w:r>
          <w:rPr>
            <w:noProof/>
          </w:rPr>
          <w:fldChar w:fldCharType="end"/>
        </w:r>
      </w:p>
    </w:sdtContent>
  </w:sdt>
  <w:p w:rsidR="00065118" w:rsidRDefault="00065118">
    <w:pPr>
      <w:pStyle w:val="Header"/>
    </w:pPr>
    <w:r>
      <w:t>Running Head: ENTREPRENEURSHIP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CE"/>
    <w:rsid w:val="00065118"/>
    <w:rsid w:val="00142196"/>
    <w:rsid w:val="001C5054"/>
    <w:rsid w:val="00277496"/>
    <w:rsid w:val="003150DD"/>
    <w:rsid w:val="00362ABC"/>
    <w:rsid w:val="006653DA"/>
    <w:rsid w:val="006B1232"/>
    <w:rsid w:val="007A30E5"/>
    <w:rsid w:val="007B7828"/>
    <w:rsid w:val="00B123CE"/>
    <w:rsid w:val="00CF5BF7"/>
    <w:rsid w:val="00F03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789C22-060A-4334-8003-9695FE0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1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118"/>
  </w:style>
  <w:style w:type="paragraph" w:styleId="Footer">
    <w:name w:val="footer"/>
    <w:basedOn w:val="Normal"/>
    <w:link w:val="FooterChar"/>
    <w:uiPriority w:val="99"/>
    <w:unhideWhenUsed/>
    <w:rsid w:val="00065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2018-04-23T18:04:00Z</dcterms:created>
  <dcterms:modified xsi:type="dcterms:W3CDTF">2018-04-23T18:04:00Z</dcterms:modified>
</cp:coreProperties>
</file>